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10485" w:type="dxa"/>
        <w:jc w:val="center"/>
        <w:tblBorders>
          <w:top w:val="dotted" w:sz="4" w:space="0" w:color="4472C4" w:themeColor="accent1"/>
          <w:left w:val="dotted" w:sz="4" w:space="0" w:color="4472C4" w:themeColor="accent1"/>
          <w:bottom w:val="dotted" w:sz="4" w:space="0" w:color="4472C4" w:themeColor="accent1"/>
          <w:right w:val="dotted" w:sz="4" w:space="0" w:color="4472C4" w:themeColor="accent1"/>
          <w:insideH w:val="dotted" w:sz="4" w:space="0" w:color="4472C4" w:themeColor="accent1"/>
          <w:insideV w:val="dotted" w:sz="4" w:space="0" w:color="4472C4" w:themeColor="accent1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85"/>
      </w:tblGrid>
      <w:tr w:rsidR="00680059" w:rsidRPr="00A873AD" w14:paraId="3D0ACEF7" w14:textId="77777777" w:rsidTr="00680059">
        <w:trPr>
          <w:trHeight w:val="496"/>
          <w:jc w:val="center"/>
        </w:trPr>
        <w:tc>
          <w:tcPr>
            <w:tcW w:w="10485" w:type="dxa"/>
            <w:shd w:val="clear" w:color="auto" w:fill="FFF2CC" w:themeFill="accent4" w:themeFillTint="33"/>
          </w:tcPr>
          <w:p w14:paraId="11CB2A32" w14:textId="4EF8430D" w:rsidR="00680059" w:rsidRPr="00446DA1" w:rsidRDefault="00DE0D4A" w:rsidP="00B92413">
            <w:pPr>
              <w:jc w:val="center"/>
              <w:rPr>
                <w:rFonts w:ascii="Arial" w:hAnsi="Arial" w:cs="Arial"/>
                <w:b/>
                <w:bCs/>
                <w:cap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caps/>
                <w:sz w:val="40"/>
                <w:szCs w:val="40"/>
              </w:rPr>
              <w:t>GLICERINA BI</w:t>
            </w:r>
            <w:r w:rsidR="00544A09">
              <w:rPr>
                <w:rFonts w:ascii="Arial" w:hAnsi="Arial" w:cs="Arial"/>
                <w:b/>
                <w:bCs/>
                <w:caps/>
                <w:sz w:val="40"/>
                <w:szCs w:val="40"/>
              </w:rPr>
              <w:t xml:space="preserve"> </w:t>
            </w:r>
            <w:r>
              <w:rPr>
                <w:rFonts w:ascii="Arial" w:hAnsi="Arial" w:cs="Arial"/>
                <w:b/>
                <w:bCs/>
                <w:caps/>
                <w:sz w:val="40"/>
                <w:szCs w:val="40"/>
              </w:rPr>
              <w:t>DESTILADA</w:t>
            </w:r>
            <w:r w:rsidR="00544A09">
              <w:rPr>
                <w:rFonts w:ascii="Arial" w:hAnsi="Arial" w:cs="Arial"/>
                <w:b/>
                <w:bCs/>
                <w:caps/>
                <w:sz w:val="40"/>
                <w:szCs w:val="40"/>
              </w:rPr>
              <w:t xml:space="preserve"> usp</w:t>
            </w:r>
          </w:p>
        </w:tc>
      </w:tr>
    </w:tbl>
    <w:p w14:paraId="3FA43222" w14:textId="77777777" w:rsidR="00B92413" w:rsidRDefault="00B92413" w:rsidP="00B92413">
      <w:pPr>
        <w:spacing w:line="240" w:lineRule="auto"/>
      </w:pPr>
    </w:p>
    <w:tbl>
      <w:tblPr>
        <w:tblStyle w:val="TabelaSimples5"/>
        <w:tblW w:w="10485" w:type="dxa"/>
        <w:tblBorders>
          <w:top w:val="dotted" w:sz="4" w:space="0" w:color="4472C4" w:themeColor="accent1"/>
          <w:left w:val="dotted" w:sz="4" w:space="0" w:color="4472C4" w:themeColor="accent1"/>
          <w:bottom w:val="dotted" w:sz="4" w:space="0" w:color="4472C4" w:themeColor="accent1"/>
          <w:right w:val="dotted" w:sz="4" w:space="0" w:color="4472C4" w:themeColor="accent1"/>
          <w:insideH w:val="dotted" w:sz="4" w:space="0" w:color="4472C4" w:themeColor="accent1"/>
          <w:insideV w:val="dotted" w:sz="4" w:space="0" w:color="4472C4" w:themeColor="accent1"/>
        </w:tblBorders>
        <w:tblLook w:val="0600" w:firstRow="0" w:lastRow="0" w:firstColumn="0" w:lastColumn="0" w:noHBand="1" w:noVBand="1"/>
      </w:tblPr>
      <w:tblGrid>
        <w:gridCol w:w="2122"/>
        <w:gridCol w:w="3118"/>
        <w:gridCol w:w="2126"/>
        <w:gridCol w:w="3119"/>
      </w:tblGrid>
      <w:tr w:rsidR="008B0C17" w:rsidRPr="00A873AD" w14:paraId="4C76E48B" w14:textId="4CB62F8A" w:rsidTr="00B92413">
        <w:trPr>
          <w:trHeight w:val="586"/>
        </w:trPr>
        <w:tc>
          <w:tcPr>
            <w:tcW w:w="2122" w:type="dxa"/>
            <w:shd w:val="clear" w:color="auto" w:fill="D5DCE4" w:themeFill="text2" w:themeFillTint="33"/>
          </w:tcPr>
          <w:p w14:paraId="1EDBD317" w14:textId="67840391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Descrição:</w:t>
            </w:r>
          </w:p>
        </w:tc>
        <w:tc>
          <w:tcPr>
            <w:tcW w:w="3118" w:type="dxa"/>
            <w:shd w:val="clear" w:color="auto" w:fill="auto"/>
          </w:tcPr>
          <w:p w14:paraId="18FC7A4C" w14:textId="0B05429D" w:rsidR="00D40E9E" w:rsidRPr="00A873AD" w:rsidRDefault="00DE0D4A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t>Líquido</w:t>
            </w:r>
            <w:r>
              <w:rPr>
                <w:spacing w:val="-3"/>
              </w:rPr>
              <w:t xml:space="preserve"> </w:t>
            </w:r>
            <w:r>
              <w:t>viscoso,</w:t>
            </w:r>
            <w:r>
              <w:rPr>
                <w:spacing w:val="-1"/>
              </w:rPr>
              <w:t xml:space="preserve"> </w:t>
            </w:r>
            <w:r>
              <w:t>límpido,</w:t>
            </w:r>
            <w:r>
              <w:rPr>
                <w:spacing w:val="-2"/>
              </w:rPr>
              <w:t xml:space="preserve"> </w:t>
            </w:r>
            <w:r>
              <w:t>incolor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inodoro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766B5DBA" w14:textId="46FEC929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Número ONU:</w:t>
            </w:r>
          </w:p>
        </w:tc>
        <w:tc>
          <w:tcPr>
            <w:tcW w:w="3119" w:type="dxa"/>
            <w:shd w:val="clear" w:color="auto" w:fill="auto"/>
          </w:tcPr>
          <w:p w14:paraId="044A9C2D" w14:textId="60D37460" w:rsidR="00D40E9E" w:rsidRPr="00A873AD" w:rsidRDefault="008B0C17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sz w:val="22"/>
              </w:rPr>
              <w:t>Não tem</w:t>
            </w:r>
          </w:p>
        </w:tc>
      </w:tr>
      <w:tr w:rsidR="008B0C17" w:rsidRPr="00A873AD" w14:paraId="4267CB68" w14:textId="3D56120F" w:rsidTr="00DE0D4A">
        <w:trPr>
          <w:trHeight w:val="374"/>
        </w:trPr>
        <w:tc>
          <w:tcPr>
            <w:tcW w:w="2122" w:type="dxa"/>
            <w:shd w:val="clear" w:color="auto" w:fill="D5DCE4" w:themeFill="text2" w:themeFillTint="33"/>
          </w:tcPr>
          <w:p w14:paraId="082A90BA" w14:textId="4E89BB19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Nome Químico:</w:t>
            </w:r>
          </w:p>
        </w:tc>
        <w:tc>
          <w:tcPr>
            <w:tcW w:w="3118" w:type="dxa"/>
            <w:shd w:val="clear" w:color="auto" w:fill="auto"/>
          </w:tcPr>
          <w:p w14:paraId="129C0ABE" w14:textId="472787C1" w:rsidR="00D40E9E" w:rsidRPr="00A873AD" w:rsidRDefault="00DE0D4A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Glicerina 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275DF05B" w14:textId="04041862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Número de Risco:</w:t>
            </w:r>
          </w:p>
        </w:tc>
        <w:tc>
          <w:tcPr>
            <w:tcW w:w="3119" w:type="dxa"/>
            <w:shd w:val="clear" w:color="auto" w:fill="auto"/>
          </w:tcPr>
          <w:p w14:paraId="29FFADA1" w14:textId="53B3CBCA" w:rsidR="00D40E9E" w:rsidRPr="00A873AD" w:rsidRDefault="008B0C17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sz w:val="22"/>
              </w:rPr>
              <w:t>Não tem</w:t>
            </w:r>
          </w:p>
        </w:tc>
      </w:tr>
      <w:tr w:rsidR="008B0C17" w:rsidRPr="00A873AD" w14:paraId="5D93F4A8" w14:textId="50B4CDB5" w:rsidTr="00B92413">
        <w:trPr>
          <w:trHeight w:val="586"/>
        </w:trPr>
        <w:tc>
          <w:tcPr>
            <w:tcW w:w="2122" w:type="dxa"/>
            <w:shd w:val="clear" w:color="auto" w:fill="D5DCE4" w:themeFill="text2" w:themeFillTint="33"/>
          </w:tcPr>
          <w:p w14:paraId="22F31E37" w14:textId="14DB9DBA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Sinônimo:</w:t>
            </w:r>
          </w:p>
        </w:tc>
        <w:tc>
          <w:tcPr>
            <w:tcW w:w="3118" w:type="dxa"/>
            <w:shd w:val="clear" w:color="auto" w:fill="auto"/>
          </w:tcPr>
          <w:p w14:paraId="5C2C6E8A" w14:textId="2D74EAEC" w:rsidR="00D40E9E" w:rsidRPr="00A873AD" w:rsidRDefault="00DE0D4A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Glicerol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32F73E72" w14:textId="6EF34EAD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Grupo de embalagens:</w:t>
            </w:r>
          </w:p>
        </w:tc>
        <w:tc>
          <w:tcPr>
            <w:tcW w:w="3119" w:type="dxa"/>
            <w:shd w:val="clear" w:color="auto" w:fill="auto"/>
          </w:tcPr>
          <w:p w14:paraId="434478E3" w14:textId="03F956BE" w:rsidR="00D40E9E" w:rsidRPr="00A873AD" w:rsidRDefault="009C6E04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|||</w:t>
            </w:r>
          </w:p>
        </w:tc>
      </w:tr>
      <w:tr w:rsidR="008B0C17" w:rsidRPr="00A873AD" w14:paraId="6E51A5B1" w14:textId="34DE7807" w:rsidTr="00B92413">
        <w:trPr>
          <w:trHeight w:val="586"/>
        </w:trPr>
        <w:tc>
          <w:tcPr>
            <w:tcW w:w="2122" w:type="dxa"/>
            <w:shd w:val="clear" w:color="auto" w:fill="D5DCE4" w:themeFill="text2" w:themeFillTint="33"/>
          </w:tcPr>
          <w:p w14:paraId="101DC04E" w14:textId="483EB4C6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Peso molecular:</w:t>
            </w:r>
          </w:p>
        </w:tc>
        <w:tc>
          <w:tcPr>
            <w:tcW w:w="3118" w:type="dxa"/>
            <w:shd w:val="clear" w:color="auto" w:fill="auto"/>
          </w:tcPr>
          <w:p w14:paraId="323FC011" w14:textId="2D9710F8" w:rsidR="00D40E9E" w:rsidRPr="00A873AD" w:rsidRDefault="00DE0D4A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92</w:t>
            </w:r>
            <w:r w:rsidR="00544A09">
              <w:rPr>
                <w:rFonts w:ascii="Arial" w:hAnsi="Arial" w:cs="Arial"/>
                <w:sz w:val="22"/>
              </w:rPr>
              <w:t>,09 g/mol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34F7348E" w14:textId="6FB41148" w:rsidR="00D40E9E" w:rsidRPr="00A873AD" w:rsidRDefault="00397E03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Nome apropriado para embarque:</w:t>
            </w:r>
          </w:p>
        </w:tc>
        <w:tc>
          <w:tcPr>
            <w:tcW w:w="3119" w:type="dxa"/>
            <w:shd w:val="clear" w:color="auto" w:fill="auto"/>
          </w:tcPr>
          <w:p w14:paraId="55AF7D08" w14:textId="27FEACAD" w:rsidR="00D40E9E" w:rsidRPr="00A873AD" w:rsidRDefault="008B0C17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sz w:val="22"/>
              </w:rPr>
              <w:t>Não tem</w:t>
            </w:r>
          </w:p>
        </w:tc>
      </w:tr>
      <w:tr w:rsidR="008B0C17" w:rsidRPr="00A873AD" w14:paraId="37256870" w14:textId="485C899A" w:rsidTr="00DE0D4A">
        <w:trPr>
          <w:trHeight w:val="427"/>
        </w:trPr>
        <w:tc>
          <w:tcPr>
            <w:tcW w:w="2122" w:type="dxa"/>
            <w:shd w:val="clear" w:color="auto" w:fill="D5DCE4" w:themeFill="text2" w:themeFillTint="33"/>
          </w:tcPr>
          <w:p w14:paraId="4D4E63F2" w14:textId="28A9DF5B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CAS:</w:t>
            </w:r>
          </w:p>
        </w:tc>
        <w:tc>
          <w:tcPr>
            <w:tcW w:w="3118" w:type="dxa"/>
            <w:shd w:val="clear" w:color="auto" w:fill="auto"/>
          </w:tcPr>
          <w:p w14:paraId="79168CFB" w14:textId="4A052C05" w:rsidR="00D40E9E" w:rsidRPr="00A873AD" w:rsidRDefault="00DE0D4A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56-81-5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6835F72D" w14:textId="0FEEDB57" w:rsidR="00D40E9E" w:rsidRPr="00A873AD" w:rsidRDefault="00680059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Propriedades e especificações:</w:t>
            </w:r>
          </w:p>
        </w:tc>
        <w:tc>
          <w:tcPr>
            <w:tcW w:w="3119" w:type="dxa"/>
            <w:shd w:val="clear" w:color="auto" w:fill="auto"/>
          </w:tcPr>
          <w:p w14:paraId="2117AFCA" w14:textId="51FBC750" w:rsidR="00D40E9E" w:rsidRPr="00A873AD" w:rsidRDefault="007F1802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sz w:val="22"/>
              </w:rPr>
              <w:t>Não tem</w:t>
            </w:r>
          </w:p>
        </w:tc>
      </w:tr>
    </w:tbl>
    <w:p w14:paraId="608FFE2D" w14:textId="1A81261B" w:rsidR="005F7173" w:rsidRDefault="00222D54">
      <w:r>
        <w:t xml:space="preserve"> </w:t>
      </w:r>
    </w:p>
    <w:tbl>
      <w:tblPr>
        <w:tblStyle w:val="TabelaSimples5"/>
        <w:tblW w:w="10485" w:type="dxa"/>
        <w:tblBorders>
          <w:top w:val="dotted" w:sz="4" w:space="0" w:color="44546A" w:themeColor="text2"/>
          <w:left w:val="dotted" w:sz="4" w:space="0" w:color="44546A" w:themeColor="text2"/>
          <w:bottom w:val="dotted" w:sz="4" w:space="0" w:color="44546A" w:themeColor="text2"/>
          <w:right w:val="dotted" w:sz="4" w:space="0" w:color="44546A" w:themeColor="text2"/>
          <w:insideH w:val="dotted" w:sz="4" w:space="0" w:color="44546A" w:themeColor="text2"/>
          <w:insideV w:val="dotted" w:sz="4" w:space="0" w:color="44546A" w:themeColor="text2"/>
        </w:tblBorders>
        <w:tblLook w:val="0600" w:firstRow="0" w:lastRow="0" w:firstColumn="0" w:lastColumn="0" w:noHBand="1" w:noVBand="1"/>
      </w:tblPr>
      <w:tblGrid>
        <w:gridCol w:w="1980"/>
        <w:gridCol w:w="2410"/>
        <w:gridCol w:w="3260"/>
        <w:gridCol w:w="2835"/>
      </w:tblGrid>
      <w:tr w:rsidR="004C539C" w:rsidRPr="00A873AD" w14:paraId="39E49263" w14:textId="77777777" w:rsidTr="004C539C">
        <w:trPr>
          <w:trHeight w:val="284"/>
        </w:trPr>
        <w:tc>
          <w:tcPr>
            <w:tcW w:w="10485" w:type="dxa"/>
            <w:gridSpan w:val="4"/>
            <w:shd w:val="clear" w:color="auto" w:fill="2F5496" w:themeFill="accent1" w:themeFillShade="BF"/>
          </w:tcPr>
          <w:p w14:paraId="74E96C17" w14:textId="10B83D7E" w:rsidR="004C539C" w:rsidRPr="00A873AD" w:rsidRDefault="004C539C" w:rsidP="00A873A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  <w:t>Características</w:t>
            </w:r>
          </w:p>
        </w:tc>
      </w:tr>
      <w:tr w:rsidR="007064ED" w:rsidRPr="00A873AD" w14:paraId="6B47EF37" w14:textId="77777777" w:rsidTr="00DE0D4A">
        <w:trPr>
          <w:trHeight w:val="586"/>
        </w:trPr>
        <w:tc>
          <w:tcPr>
            <w:tcW w:w="1980" w:type="dxa"/>
            <w:shd w:val="clear" w:color="auto" w:fill="D5DCE4" w:themeFill="text2" w:themeFillTint="33"/>
          </w:tcPr>
          <w:p w14:paraId="63A0A73A" w14:textId="1F951B17" w:rsidR="007064ED" w:rsidRPr="00DE0D4A" w:rsidRDefault="007064ED" w:rsidP="007064E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DE0D4A">
              <w:rPr>
                <w:b/>
                <w:bCs/>
                <w:sz w:val="22"/>
              </w:rPr>
              <w:t>Estado</w:t>
            </w:r>
            <w:r w:rsidRPr="00DE0D4A">
              <w:rPr>
                <w:b/>
                <w:bCs/>
                <w:spacing w:val="-3"/>
                <w:sz w:val="22"/>
              </w:rPr>
              <w:t xml:space="preserve"> </w:t>
            </w:r>
            <w:r w:rsidRPr="00DE0D4A">
              <w:rPr>
                <w:b/>
                <w:bCs/>
                <w:sz w:val="22"/>
              </w:rPr>
              <w:t>físico:</w:t>
            </w:r>
          </w:p>
        </w:tc>
        <w:tc>
          <w:tcPr>
            <w:tcW w:w="2410" w:type="dxa"/>
            <w:shd w:val="clear" w:color="auto" w:fill="auto"/>
          </w:tcPr>
          <w:p w14:paraId="253C52C2" w14:textId="513DD222" w:rsidR="007064ED" w:rsidRPr="00A873AD" w:rsidRDefault="007064ED" w:rsidP="007064E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sz w:val="22"/>
              </w:rPr>
              <w:t>Líquido</w:t>
            </w:r>
            <w:r w:rsidR="00544A09">
              <w:rPr>
                <w:sz w:val="22"/>
              </w:rPr>
              <w:t xml:space="preserve"> </w:t>
            </w:r>
            <w:r>
              <w:rPr>
                <w:sz w:val="22"/>
              </w:rPr>
              <w:t>Viscoso</w:t>
            </w:r>
            <w:r w:rsidR="00544A09">
              <w:rPr>
                <w:sz w:val="22"/>
              </w:rPr>
              <w:t xml:space="preserve"> Transparente</w:t>
            </w:r>
          </w:p>
        </w:tc>
        <w:tc>
          <w:tcPr>
            <w:tcW w:w="3260" w:type="dxa"/>
            <w:shd w:val="clear" w:color="auto" w:fill="D5DCE4" w:themeFill="text2" w:themeFillTint="33"/>
          </w:tcPr>
          <w:p w14:paraId="163FAB87" w14:textId="45351734" w:rsidR="007064ED" w:rsidRPr="00DE0D4A" w:rsidRDefault="007064ED" w:rsidP="007064E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DE0D4A">
              <w:rPr>
                <w:b/>
                <w:bCs/>
                <w:sz w:val="22"/>
              </w:rPr>
              <w:t>Cor (APHA)</w:t>
            </w:r>
          </w:p>
        </w:tc>
        <w:tc>
          <w:tcPr>
            <w:tcW w:w="2835" w:type="dxa"/>
            <w:shd w:val="clear" w:color="auto" w:fill="auto"/>
          </w:tcPr>
          <w:p w14:paraId="23A425B9" w14:textId="20C7EFD9" w:rsidR="007064ED" w:rsidRPr="00A873AD" w:rsidRDefault="007064ED" w:rsidP="007064E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sz w:val="22"/>
              </w:rPr>
              <w:t>Máx. 10</w:t>
            </w:r>
          </w:p>
        </w:tc>
      </w:tr>
      <w:tr w:rsidR="007064ED" w:rsidRPr="00A873AD" w14:paraId="3F1BDC20" w14:textId="77777777" w:rsidTr="00DE0D4A">
        <w:trPr>
          <w:trHeight w:val="586"/>
        </w:trPr>
        <w:tc>
          <w:tcPr>
            <w:tcW w:w="1980" w:type="dxa"/>
            <w:shd w:val="clear" w:color="auto" w:fill="D5DCE4" w:themeFill="text2" w:themeFillTint="33"/>
          </w:tcPr>
          <w:p w14:paraId="41B0F5FC" w14:textId="5F7773C9" w:rsidR="007064ED" w:rsidRPr="00DE0D4A" w:rsidRDefault="007064ED" w:rsidP="007064E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DE0D4A">
              <w:rPr>
                <w:b/>
                <w:bCs/>
                <w:sz w:val="22"/>
              </w:rPr>
              <w:t>Densidade</w:t>
            </w:r>
            <w:r w:rsidRPr="00DE0D4A">
              <w:rPr>
                <w:b/>
                <w:bCs/>
                <w:spacing w:val="-2"/>
                <w:sz w:val="22"/>
              </w:rPr>
              <w:t xml:space="preserve"> </w:t>
            </w:r>
            <w:r w:rsidRPr="00DE0D4A">
              <w:rPr>
                <w:b/>
                <w:bCs/>
                <w:sz w:val="22"/>
              </w:rPr>
              <w:t>a</w:t>
            </w:r>
            <w:r w:rsidRPr="00DE0D4A">
              <w:rPr>
                <w:b/>
                <w:bCs/>
                <w:spacing w:val="-1"/>
                <w:sz w:val="22"/>
              </w:rPr>
              <w:t xml:space="preserve"> </w:t>
            </w:r>
            <w:r w:rsidRPr="00DE0D4A">
              <w:rPr>
                <w:b/>
                <w:bCs/>
                <w:sz w:val="22"/>
              </w:rPr>
              <w:t>25°C</w:t>
            </w:r>
          </w:p>
        </w:tc>
        <w:tc>
          <w:tcPr>
            <w:tcW w:w="2410" w:type="dxa"/>
            <w:shd w:val="clear" w:color="auto" w:fill="auto"/>
          </w:tcPr>
          <w:p w14:paraId="3CD998B1" w14:textId="2633C5BD" w:rsidR="007064ED" w:rsidRPr="00A873AD" w:rsidRDefault="00544A09" w:rsidP="007064E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sz w:val="22"/>
              </w:rPr>
              <w:t>Mín.1,249 g/cm</w:t>
            </w:r>
            <w:r w:rsidRPr="00544A09">
              <w:rPr>
                <w:sz w:val="22"/>
                <w:vertAlign w:val="superscript"/>
              </w:rPr>
              <w:t>3</w:t>
            </w:r>
          </w:p>
        </w:tc>
        <w:tc>
          <w:tcPr>
            <w:tcW w:w="3260" w:type="dxa"/>
            <w:shd w:val="clear" w:color="auto" w:fill="D5DCE4" w:themeFill="text2" w:themeFillTint="33"/>
          </w:tcPr>
          <w:p w14:paraId="02C39778" w14:textId="5BDEB4E0" w:rsidR="007064ED" w:rsidRPr="00DE0D4A" w:rsidRDefault="007064ED" w:rsidP="007064E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DE0D4A">
              <w:rPr>
                <w:b/>
                <w:bCs/>
                <w:sz w:val="22"/>
              </w:rPr>
              <w:t>Cloretos</w:t>
            </w:r>
            <w:r>
              <w:rPr>
                <w:b/>
                <w:bCs/>
                <w:sz w:val="22"/>
              </w:rPr>
              <w:t>:</w:t>
            </w:r>
          </w:p>
        </w:tc>
        <w:tc>
          <w:tcPr>
            <w:tcW w:w="2835" w:type="dxa"/>
            <w:shd w:val="clear" w:color="auto" w:fill="auto"/>
          </w:tcPr>
          <w:p w14:paraId="24968FEA" w14:textId="6324EC00" w:rsidR="007064ED" w:rsidRPr="00A873AD" w:rsidRDefault="00544A09" w:rsidP="007064E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Máx. 10 </w:t>
            </w:r>
            <w:proofErr w:type="spellStart"/>
            <w:r>
              <w:rPr>
                <w:rFonts w:ascii="Arial" w:hAnsi="Arial" w:cs="Arial"/>
                <w:sz w:val="22"/>
              </w:rPr>
              <w:t>ppm</w:t>
            </w:r>
            <w:proofErr w:type="spellEnd"/>
          </w:p>
        </w:tc>
      </w:tr>
      <w:tr w:rsidR="007064ED" w:rsidRPr="00A873AD" w14:paraId="1543F656" w14:textId="77777777" w:rsidTr="00DE0D4A">
        <w:trPr>
          <w:trHeight w:val="376"/>
        </w:trPr>
        <w:tc>
          <w:tcPr>
            <w:tcW w:w="1980" w:type="dxa"/>
            <w:shd w:val="clear" w:color="auto" w:fill="D5DCE4" w:themeFill="text2" w:themeFillTint="33"/>
          </w:tcPr>
          <w:p w14:paraId="2AD8997C" w14:textId="15529B01" w:rsidR="007064ED" w:rsidRPr="00DE0D4A" w:rsidRDefault="007064ED" w:rsidP="007064E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DE0D4A">
              <w:rPr>
                <w:b/>
                <w:bCs/>
                <w:sz w:val="22"/>
              </w:rPr>
              <w:t>Teor</w:t>
            </w:r>
            <w:r w:rsidRPr="00DE0D4A">
              <w:rPr>
                <w:b/>
                <w:bCs/>
                <w:spacing w:val="1"/>
                <w:sz w:val="22"/>
              </w:rPr>
              <w:t xml:space="preserve"> </w:t>
            </w:r>
            <w:r w:rsidRPr="00DE0D4A">
              <w:rPr>
                <w:b/>
                <w:bCs/>
                <w:sz w:val="22"/>
              </w:rPr>
              <w:t>de</w:t>
            </w:r>
            <w:r w:rsidRPr="00DE0D4A">
              <w:rPr>
                <w:b/>
                <w:bCs/>
                <w:spacing w:val="-3"/>
                <w:sz w:val="22"/>
              </w:rPr>
              <w:t xml:space="preserve"> </w:t>
            </w:r>
            <w:r w:rsidRPr="00DE0D4A">
              <w:rPr>
                <w:b/>
                <w:bCs/>
                <w:sz w:val="22"/>
              </w:rPr>
              <w:t>Glicerol</w:t>
            </w:r>
            <w:r>
              <w:rPr>
                <w:b/>
                <w:bCs/>
                <w:sz w:val="22"/>
              </w:rPr>
              <w:t>:</w:t>
            </w:r>
          </w:p>
        </w:tc>
        <w:tc>
          <w:tcPr>
            <w:tcW w:w="2410" w:type="dxa"/>
            <w:shd w:val="clear" w:color="auto" w:fill="auto"/>
          </w:tcPr>
          <w:p w14:paraId="5284E610" w14:textId="663F3AAA" w:rsidR="007064ED" w:rsidRPr="00A873AD" w:rsidRDefault="007064ED" w:rsidP="007064E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sz w:val="22"/>
              </w:rPr>
              <w:t xml:space="preserve">99.5 </w:t>
            </w:r>
            <w:r w:rsidR="00544A09">
              <w:rPr>
                <w:sz w:val="22"/>
              </w:rPr>
              <w:t>–</w:t>
            </w:r>
            <w:r>
              <w:rPr>
                <w:sz w:val="22"/>
              </w:rPr>
              <w:t xml:space="preserve"> 101</w:t>
            </w:r>
            <w:r w:rsidR="00544A09">
              <w:rPr>
                <w:sz w:val="22"/>
              </w:rPr>
              <w:t>%</w:t>
            </w:r>
          </w:p>
        </w:tc>
        <w:tc>
          <w:tcPr>
            <w:tcW w:w="3260" w:type="dxa"/>
            <w:shd w:val="clear" w:color="auto" w:fill="D5DCE4" w:themeFill="text2" w:themeFillTint="33"/>
          </w:tcPr>
          <w:p w14:paraId="4F7AE09C" w14:textId="521AD0C3" w:rsidR="007064ED" w:rsidRPr="00DE0D4A" w:rsidRDefault="007064ED" w:rsidP="007064E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DE0D4A">
              <w:rPr>
                <w:b/>
                <w:bCs/>
                <w:sz w:val="22"/>
              </w:rPr>
              <w:t>Sulfatos</w:t>
            </w:r>
            <w:r>
              <w:rPr>
                <w:b/>
                <w:bCs/>
                <w:sz w:val="22"/>
              </w:rPr>
              <w:t>:</w:t>
            </w:r>
          </w:p>
        </w:tc>
        <w:tc>
          <w:tcPr>
            <w:tcW w:w="2835" w:type="dxa"/>
            <w:shd w:val="clear" w:color="auto" w:fill="auto"/>
          </w:tcPr>
          <w:p w14:paraId="3807909F" w14:textId="6C819F85" w:rsidR="007064ED" w:rsidRPr="00A873AD" w:rsidRDefault="007064ED" w:rsidP="007064E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sz w:val="22"/>
              </w:rPr>
              <w:t xml:space="preserve">Máx. </w:t>
            </w:r>
            <w:r w:rsidR="00544A09">
              <w:rPr>
                <w:sz w:val="22"/>
              </w:rPr>
              <w:t>0,002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ppm</w:t>
            </w:r>
            <w:proofErr w:type="spellEnd"/>
          </w:p>
        </w:tc>
      </w:tr>
      <w:tr w:rsidR="007064ED" w:rsidRPr="00A873AD" w14:paraId="05777AA7" w14:textId="77777777" w:rsidTr="00DE0D4A">
        <w:trPr>
          <w:trHeight w:val="342"/>
        </w:trPr>
        <w:tc>
          <w:tcPr>
            <w:tcW w:w="1980" w:type="dxa"/>
            <w:shd w:val="clear" w:color="auto" w:fill="D5DCE4" w:themeFill="text2" w:themeFillTint="33"/>
          </w:tcPr>
          <w:p w14:paraId="6B4DFB29" w14:textId="27030C2D" w:rsidR="007064ED" w:rsidRPr="00DE0D4A" w:rsidRDefault="007064ED" w:rsidP="007064E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DE0D4A">
              <w:rPr>
                <w:b/>
                <w:bCs/>
                <w:sz w:val="22"/>
              </w:rPr>
              <w:t>pH,</w:t>
            </w:r>
            <w:r w:rsidRPr="00DE0D4A">
              <w:rPr>
                <w:b/>
                <w:bCs/>
                <w:spacing w:val="-1"/>
                <w:sz w:val="22"/>
              </w:rPr>
              <w:t xml:space="preserve"> </w:t>
            </w:r>
            <w:r w:rsidRPr="00DE0D4A">
              <w:rPr>
                <w:b/>
                <w:bCs/>
                <w:sz w:val="22"/>
              </w:rPr>
              <w:t>10%</w:t>
            </w:r>
            <w:r w:rsidRPr="00DE0D4A">
              <w:rPr>
                <w:b/>
                <w:bCs/>
                <w:spacing w:val="-3"/>
                <w:sz w:val="22"/>
              </w:rPr>
              <w:t xml:space="preserve"> </w:t>
            </w:r>
            <w:r w:rsidRPr="00DE0D4A">
              <w:rPr>
                <w:b/>
                <w:bCs/>
                <w:sz w:val="22"/>
              </w:rPr>
              <w:t>solução</w:t>
            </w:r>
            <w:r w:rsidRPr="00DE0D4A">
              <w:rPr>
                <w:b/>
                <w:bCs/>
                <w:spacing w:val="-2"/>
                <w:sz w:val="22"/>
              </w:rPr>
              <w:t xml:space="preserve"> </w:t>
            </w:r>
            <w:r w:rsidRPr="00DE0D4A">
              <w:rPr>
                <w:b/>
                <w:bCs/>
                <w:sz w:val="22"/>
              </w:rPr>
              <w:t>aquosa, 25°C</w:t>
            </w:r>
          </w:p>
        </w:tc>
        <w:tc>
          <w:tcPr>
            <w:tcW w:w="2410" w:type="dxa"/>
            <w:shd w:val="clear" w:color="auto" w:fill="auto"/>
          </w:tcPr>
          <w:p w14:paraId="29A93D65" w14:textId="469715FA" w:rsidR="007064ED" w:rsidRPr="00A873AD" w:rsidRDefault="007064ED" w:rsidP="007064E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sz w:val="22"/>
              </w:rPr>
              <w:t>5,0 –</w:t>
            </w:r>
            <w:r>
              <w:rPr>
                <w:spacing w:val="-2"/>
                <w:sz w:val="22"/>
              </w:rPr>
              <w:t xml:space="preserve"> </w:t>
            </w:r>
            <w:r w:rsidR="00544A09">
              <w:rPr>
                <w:spacing w:val="-2"/>
                <w:sz w:val="22"/>
              </w:rPr>
              <w:t>8</w:t>
            </w:r>
            <w:r>
              <w:rPr>
                <w:sz w:val="22"/>
              </w:rPr>
              <w:t>,50</w:t>
            </w:r>
          </w:p>
        </w:tc>
        <w:tc>
          <w:tcPr>
            <w:tcW w:w="3260" w:type="dxa"/>
            <w:shd w:val="clear" w:color="auto" w:fill="D5DCE4" w:themeFill="text2" w:themeFillTint="33"/>
          </w:tcPr>
          <w:p w14:paraId="5CA51BF0" w14:textId="2A369523" w:rsidR="007064ED" w:rsidRPr="00DE0D4A" w:rsidRDefault="007064ED" w:rsidP="007064E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DE0D4A">
              <w:rPr>
                <w:b/>
                <w:bCs/>
                <w:sz w:val="22"/>
              </w:rPr>
              <w:t>Ácidos</w:t>
            </w:r>
            <w:r w:rsidRPr="00DE0D4A">
              <w:rPr>
                <w:b/>
                <w:bCs/>
                <w:spacing w:val="-2"/>
                <w:sz w:val="22"/>
              </w:rPr>
              <w:t xml:space="preserve"> </w:t>
            </w:r>
            <w:r w:rsidRPr="00DE0D4A">
              <w:rPr>
                <w:b/>
                <w:bCs/>
                <w:sz w:val="22"/>
              </w:rPr>
              <w:t>Graxos</w:t>
            </w:r>
            <w:r w:rsidRPr="00DE0D4A">
              <w:rPr>
                <w:b/>
                <w:bCs/>
                <w:spacing w:val="-1"/>
                <w:sz w:val="22"/>
              </w:rPr>
              <w:t xml:space="preserve"> </w:t>
            </w:r>
            <w:r w:rsidRPr="00DE0D4A">
              <w:rPr>
                <w:b/>
                <w:bCs/>
                <w:sz w:val="22"/>
              </w:rPr>
              <w:t>e</w:t>
            </w:r>
            <w:r w:rsidRPr="00DE0D4A">
              <w:rPr>
                <w:b/>
                <w:bCs/>
                <w:spacing w:val="-2"/>
                <w:sz w:val="22"/>
              </w:rPr>
              <w:t xml:space="preserve"> </w:t>
            </w:r>
            <w:r w:rsidR="00544A09" w:rsidRPr="00DE0D4A">
              <w:rPr>
                <w:b/>
                <w:bCs/>
                <w:sz w:val="22"/>
              </w:rPr>
              <w:t>Ésteres</w:t>
            </w:r>
            <w:r>
              <w:rPr>
                <w:b/>
                <w:bCs/>
                <w:sz w:val="22"/>
              </w:rPr>
              <w:t>:</w:t>
            </w:r>
          </w:p>
        </w:tc>
        <w:tc>
          <w:tcPr>
            <w:tcW w:w="2835" w:type="dxa"/>
            <w:shd w:val="clear" w:color="auto" w:fill="auto"/>
          </w:tcPr>
          <w:p w14:paraId="452DB4A2" w14:textId="5BB70DF7" w:rsidR="007064ED" w:rsidRPr="00A873AD" w:rsidRDefault="007064ED" w:rsidP="007064E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sz w:val="22"/>
              </w:rPr>
              <w:t>Máx. 1,0</w:t>
            </w:r>
            <w:r>
              <w:rPr>
                <w:spacing w:val="-3"/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mL</w:t>
            </w:r>
            <w:proofErr w:type="spellEnd"/>
            <w:r>
              <w:rPr>
                <w:spacing w:val="-2"/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NaOH</w:t>
            </w:r>
            <w:proofErr w:type="spellEnd"/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0,5N</w:t>
            </w:r>
          </w:p>
        </w:tc>
      </w:tr>
      <w:tr w:rsidR="007064ED" w:rsidRPr="00A873AD" w14:paraId="6E3AC367" w14:textId="77777777" w:rsidTr="00DE0D4A">
        <w:trPr>
          <w:trHeight w:val="586"/>
        </w:trPr>
        <w:tc>
          <w:tcPr>
            <w:tcW w:w="1980" w:type="dxa"/>
            <w:shd w:val="clear" w:color="auto" w:fill="D5DCE4" w:themeFill="text2" w:themeFillTint="33"/>
          </w:tcPr>
          <w:p w14:paraId="53A91D4D" w14:textId="7D7C3E2A" w:rsidR="007064ED" w:rsidRPr="00DE0D4A" w:rsidRDefault="007064ED" w:rsidP="007064E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DE0D4A">
              <w:rPr>
                <w:b/>
                <w:bCs/>
                <w:sz w:val="22"/>
              </w:rPr>
              <w:t>Água</w:t>
            </w:r>
            <w:r>
              <w:rPr>
                <w:b/>
                <w:bCs/>
                <w:sz w:val="22"/>
              </w:rPr>
              <w:t>:</w:t>
            </w:r>
          </w:p>
        </w:tc>
        <w:tc>
          <w:tcPr>
            <w:tcW w:w="2410" w:type="dxa"/>
            <w:shd w:val="clear" w:color="auto" w:fill="auto"/>
          </w:tcPr>
          <w:p w14:paraId="19D5FB80" w14:textId="2269C22D" w:rsidR="007064ED" w:rsidRPr="00A873AD" w:rsidRDefault="007064ED" w:rsidP="007064E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sz w:val="22"/>
              </w:rPr>
              <w:t>Máx. 0,50%</w:t>
            </w:r>
          </w:p>
        </w:tc>
        <w:tc>
          <w:tcPr>
            <w:tcW w:w="3260" w:type="dxa"/>
            <w:shd w:val="clear" w:color="auto" w:fill="D5DCE4" w:themeFill="text2" w:themeFillTint="33"/>
          </w:tcPr>
          <w:p w14:paraId="411E1FE3" w14:textId="39DDD886" w:rsidR="007064ED" w:rsidRPr="00DE0D4A" w:rsidRDefault="007064ED" w:rsidP="007064E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3BBA1EC2" w14:textId="0EC84F25" w:rsidR="007064ED" w:rsidRPr="00A873AD" w:rsidRDefault="007064ED" w:rsidP="007064ED">
            <w:pPr>
              <w:spacing w:line="276" w:lineRule="auto"/>
              <w:rPr>
                <w:rFonts w:ascii="Arial" w:hAnsi="Arial" w:cs="Arial"/>
                <w:sz w:val="22"/>
              </w:rPr>
            </w:pPr>
          </w:p>
        </w:tc>
      </w:tr>
    </w:tbl>
    <w:p w14:paraId="7D61D192" w14:textId="2B2986E6" w:rsidR="005F7173" w:rsidRPr="0042557B" w:rsidRDefault="005F7173" w:rsidP="004C539C">
      <w:pPr>
        <w:rPr>
          <w:u w:val="single"/>
        </w:rPr>
      </w:pPr>
    </w:p>
    <w:tbl>
      <w:tblPr>
        <w:tblStyle w:val="TabelaSimples4"/>
        <w:tblW w:w="10500" w:type="dxa"/>
        <w:tblBorders>
          <w:top w:val="dotted" w:sz="4" w:space="0" w:color="44546A" w:themeColor="text2"/>
          <w:left w:val="dotted" w:sz="4" w:space="0" w:color="44546A" w:themeColor="text2"/>
          <w:bottom w:val="dotted" w:sz="4" w:space="0" w:color="44546A" w:themeColor="text2"/>
          <w:right w:val="dotted" w:sz="4" w:space="0" w:color="44546A" w:themeColor="text2"/>
          <w:insideH w:val="dotted" w:sz="4" w:space="0" w:color="44546A" w:themeColor="text2"/>
          <w:insideV w:val="dotted" w:sz="4" w:space="0" w:color="44546A" w:themeColor="text2"/>
        </w:tblBorders>
        <w:tblLook w:val="04A0" w:firstRow="1" w:lastRow="0" w:firstColumn="1" w:lastColumn="0" w:noHBand="0" w:noVBand="1"/>
      </w:tblPr>
      <w:tblGrid>
        <w:gridCol w:w="2972"/>
        <w:gridCol w:w="7528"/>
      </w:tblGrid>
      <w:tr w:rsidR="00EC4A53" w14:paraId="05247266" w14:textId="77777777" w:rsidTr="001D44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20CD0031" w14:textId="1444FD5A" w:rsidR="00EC4A53" w:rsidRPr="00A873AD" w:rsidRDefault="00EC4A53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kern w:val="0"/>
                <w:sz w:val="22"/>
              </w:rPr>
              <w:t>Armazenamento:</w:t>
            </w:r>
          </w:p>
        </w:tc>
        <w:tc>
          <w:tcPr>
            <w:tcW w:w="7528" w:type="dxa"/>
            <w:shd w:val="clear" w:color="auto" w:fill="auto"/>
          </w:tcPr>
          <w:p w14:paraId="738D0C79" w14:textId="6A57E729" w:rsidR="00EC4A53" w:rsidRPr="00A873AD" w:rsidRDefault="00EC4A53" w:rsidP="00A873AD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2"/>
              </w:rPr>
            </w:pPr>
            <w:r w:rsidRPr="00A873AD">
              <w:rPr>
                <w:rFonts w:ascii="Arial" w:hAnsi="Arial" w:cs="Arial"/>
                <w:b w:val="0"/>
                <w:bCs w:val="0"/>
                <w:sz w:val="22"/>
              </w:rPr>
              <w:t>Armazenar em recipientes plásticos (PEAD) fechados e devidamente identificados, em ambiente seco, ventilado, coberto e protegido do sol e substâncias incompatíveis.</w:t>
            </w:r>
          </w:p>
        </w:tc>
      </w:tr>
      <w:tr w:rsidR="00EC4A53" w14:paraId="30FE5E59" w14:textId="77777777" w:rsidTr="001D4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62457105" w14:textId="1425CA2A" w:rsidR="00EC4A53" w:rsidRPr="00A873AD" w:rsidRDefault="00EC4A53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kern w:val="0"/>
                <w:sz w:val="22"/>
              </w:rPr>
              <w:t>Precauções e Segurança:</w:t>
            </w:r>
          </w:p>
        </w:tc>
        <w:tc>
          <w:tcPr>
            <w:tcW w:w="7528" w:type="dxa"/>
            <w:shd w:val="clear" w:color="auto" w:fill="auto"/>
          </w:tcPr>
          <w:p w14:paraId="1D0DAEFA" w14:textId="5F058794" w:rsidR="00EC4A53" w:rsidRPr="00A873AD" w:rsidRDefault="00EC4A53" w:rsidP="00A873A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sz w:val="22"/>
              </w:rPr>
              <w:t>Consultar a FISPQ (Ficha de Informação de Segurança do Produto Químico).</w:t>
            </w:r>
            <w:r w:rsidR="00735409" w:rsidRPr="00A873AD">
              <w:rPr>
                <w:rFonts w:ascii="Arial" w:hAnsi="Arial" w:cs="Arial"/>
                <w:sz w:val="22"/>
              </w:rPr>
              <w:t xml:space="preserve"> </w:t>
            </w:r>
            <w:r w:rsidRPr="00A873AD">
              <w:rPr>
                <w:rFonts w:ascii="Arial" w:hAnsi="Arial" w:cs="Arial"/>
                <w:sz w:val="22"/>
              </w:rPr>
              <w:t xml:space="preserve">Disponíveis no site: </w:t>
            </w:r>
            <w:hyperlink r:id="rId6" w:history="1">
              <w:r w:rsidRPr="00A873AD">
                <w:rPr>
                  <w:rStyle w:val="Hyperlink"/>
                  <w:rFonts w:ascii="Arial" w:hAnsi="Arial" w:cs="Arial"/>
                  <w:sz w:val="22"/>
                </w:rPr>
                <w:t>www.pooltecnica.com.br</w:t>
              </w:r>
            </w:hyperlink>
            <w:r w:rsidRPr="00A873AD">
              <w:rPr>
                <w:rFonts w:ascii="Arial" w:hAnsi="Arial" w:cs="Arial"/>
                <w:sz w:val="22"/>
              </w:rPr>
              <w:t xml:space="preserve"> </w:t>
            </w:r>
          </w:p>
        </w:tc>
      </w:tr>
      <w:tr w:rsidR="00EC4A53" w14:paraId="1F4457D1" w14:textId="77777777" w:rsidTr="001D4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297658A5" w14:textId="45750D14" w:rsidR="00EC4A53" w:rsidRPr="00A873AD" w:rsidRDefault="00EC4A53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kern w:val="0"/>
                <w:sz w:val="22"/>
              </w:rPr>
              <w:t>Embalagem:</w:t>
            </w:r>
          </w:p>
        </w:tc>
        <w:tc>
          <w:tcPr>
            <w:tcW w:w="7528" w:type="dxa"/>
            <w:shd w:val="clear" w:color="auto" w:fill="auto"/>
          </w:tcPr>
          <w:p w14:paraId="3C338364" w14:textId="4E5551B5" w:rsidR="00EC4A53" w:rsidRPr="00A873AD" w:rsidRDefault="00680059" w:rsidP="00A873A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sz w:val="22"/>
              </w:rPr>
              <w:t>Consultar o Especialista de Vendas.</w:t>
            </w:r>
          </w:p>
        </w:tc>
      </w:tr>
      <w:tr w:rsidR="00EC4A53" w14:paraId="3A48ABA7" w14:textId="77777777" w:rsidTr="001D4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1BE9A127" w14:textId="4B4F6C86" w:rsidR="00EC4A53" w:rsidRPr="00A873AD" w:rsidRDefault="00EC4A53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kern w:val="0"/>
                <w:sz w:val="22"/>
              </w:rPr>
              <w:t>Prazo de Validade:</w:t>
            </w:r>
          </w:p>
        </w:tc>
        <w:tc>
          <w:tcPr>
            <w:tcW w:w="7528" w:type="dxa"/>
            <w:shd w:val="clear" w:color="auto" w:fill="auto"/>
          </w:tcPr>
          <w:p w14:paraId="6CD81FCB" w14:textId="244A6353" w:rsidR="00EC4A53" w:rsidRPr="00A873AD" w:rsidRDefault="00C84B69" w:rsidP="00A873A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24 meses.</w:t>
            </w:r>
          </w:p>
        </w:tc>
      </w:tr>
    </w:tbl>
    <w:p w14:paraId="52C1511D" w14:textId="77777777" w:rsidR="007F1802" w:rsidRDefault="007F1802" w:rsidP="00A873AD"/>
    <w:p w14:paraId="1905C577" w14:textId="77777777" w:rsidR="00A873AD" w:rsidRPr="00A873AD" w:rsidRDefault="00A873AD" w:rsidP="00A873AD"/>
    <w:p w14:paraId="64F711EB" w14:textId="77777777" w:rsidR="00A873AD" w:rsidRPr="00A873AD" w:rsidRDefault="00A873AD" w:rsidP="00A873AD"/>
    <w:p w14:paraId="11DF8968" w14:textId="77777777" w:rsidR="00A873AD" w:rsidRPr="00A873AD" w:rsidRDefault="00A873AD" w:rsidP="00A873AD"/>
    <w:sectPr w:rsidR="00A873AD" w:rsidRPr="00A873AD" w:rsidSect="00675E9A">
      <w:headerReference w:type="default" r:id="rId7"/>
      <w:footerReference w:type="default" r:id="rId8"/>
      <w:pgSz w:w="11906" w:h="16838" w:code="9"/>
      <w:pgMar w:top="2694" w:right="720" w:bottom="720" w:left="720" w:header="68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49D24" w14:textId="77777777" w:rsidR="001B10BF" w:rsidRDefault="001B10BF" w:rsidP="005F7173">
      <w:pPr>
        <w:spacing w:after="0" w:line="240" w:lineRule="auto"/>
      </w:pPr>
      <w:r>
        <w:separator/>
      </w:r>
    </w:p>
  </w:endnote>
  <w:endnote w:type="continuationSeparator" w:id="0">
    <w:p w14:paraId="45314B1C" w14:textId="77777777" w:rsidR="001B10BF" w:rsidRDefault="001B10BF" w:rsidP="005F7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16"/>
        <w:szCs w:val="16"/>
      </w:rPr>
      <w:id w:val="7107909"/>
      <w:docPartObj>
        <w:docPartGallery w:val="Page Numbers (Bottom of Page)"/>
        <w:docPartUnique/>
      </w:docPartObj>
    </w:sdtPr>
    <w:sdtContent>
      <w:p w14:paraId="22539023" w14:textId="77777777" w:rsidR="00A873AD" w:rsidRPr="00A873AD" w:rsidRDefault="00A873AD">
        <w:pPr>
          <w:pStyle w:val="Rodap"/>
          <w:jc w:val="right"/>
          <w:rPr>
            <w:rFonts w:ascii="Arial" w:hAnsi="Arial" w:cs="Arial"/>
            <w:sz w:val="16"/>
            <w:szCs w:val="16"/>
          </w:rPr>
        </w:pPr>
      </w:p>
      <w:tbl>
        <w:tblPr>
          <w:tblStyle w:val="SimplesTabela3"/>
          <w:tblW w:w="0" w:type="auto"/>
          <w:tblLook w:val="0600" w:firstRow="0" w:lastRow="0" w:firstColumn="0" w:lastColumn="0" w:noHBand="1" w:noVBand="1"/>
        </w:tblPr>
        <w:tblGrid>
          <w:gridCol w:w="1122"/>
          <w:gridCol w:w="1017"/>
        </w:tblGrid>
        <w:tr w:rsidR="00A873AD" w:rsidRPr="00A873AD" w14:paraId="4B5450B1" w14:textId="77777777" w:rsidTr="00A873AD">
          <w:tc>
            <w:tcPr>
              <w:tcW w:w="1122" w:type="dxa"/>
            </w:tcPr>
            <w:p w14:paraId="7ACD53DF" w14:textId="77777777" w:rsidR="00A873AD" w:rsidRPr="00A873AD" w:rsidRDefault="00A873AD" w:rsidP="00A873AD">
              <w:pPr>
                <w:jc w:val="center"/>
                <w:rPr>
                  <w:rFonts w:ascii="Arial" w:hAnsi="Arial" w:cs="Arial"/>
                  <w:sz w:val="16"/>
                  <w:szCs w:val="16"/>
                </w:rPr>
              </w:pPr>
              <w:r w:rsidRPr="00A873AD">
                <w:rPr>
                  <w:rFonts w:ascii="Arial" w:hAnsi="Arial" w:cs="Arial"/>
                  <w:sz w:val="16"/>
                  <w:szCs w:val="16"/>
                </w:rPr>
                <w:t>Versão 2</w:t>
              </w:r>
            </w:p>
          </w:tc>
          <w:tc>
            <w:tcPr>
              <w:tcW w:w="1000" w:type="dxa"/>
            </w:tcPr>
            <w:p w14:paraId="321784F4" w14:textId="77777777" w:rsidR="00A873AD" w:rsidRPr="00A873AD" w:rsidRDefault="00A873AD" w:rsidP="00A873AD">
              <w:pPr>
                <w:rPr>
                  <w:rFonts w:ascii="Arial" w:hAnsi="Arial" w:cs="Arial"/>
                  <w:sz w:val="16"/>
                  <w:szCs w:val="16"/>
                </w:rPr>
              </w:pPr>
              <w:r w:rsidRPr="00A873AD">
                <w:rPr>
                  <w:rFonts w:ascii="Arial" w:hAnsi="Arial" w:cs="Arial"/>
                  <w:sz w:val="16"/>
                  <w:szCs w:val="16"/>
                </w:rPr>
                <w:t>20/06/2023</w:t>
              </w:r>
            </w:p>
          </w:tc>
        </w:tr>
      </w:tbl>
      <w:p w14:paraId="3C357F81" w14:textId="258C713C" w:rsidR="00A873AD" w:rsidRPr="00A873AD" w:rsidRDefault="00A873AD">
        <w:pPr>
          <w:pStyle w:val="Rodap"/>
          <w:jc w:val="right"/>
          <w:rPr>
            <w:rFonts w:ascii="Arial" w:hAnsi="Arial" w:cs="Arial"/>
            <w:sz w:val="16"/>
            <w:szCs w:val="16"/>
          </w:rPr>
        </w:pPr>
        <w:r w:rsidRPr="00A873AD">
          <w:rPr>
            <w:rFonts w:ascii="Arial" w:hAnsi="Arial" w:cs="Arial"/>
            <w:sz w:val="16"/>
            <w:szCs w:val="16"/>
          </w:rPr>
          <w:t xml:space="preserve"> </w:t>
        </w:r>
        <w:r w:rsidRPr="00A873AD">
          <w:rPr>
            <w:rFonts w:ascii="Arial" w:hAnsi="Arial" w:cs="Arial"/>
            <w:sz w:val="16"/>
            <w:szCs w:val="16"/>
          </w:rPr>
          <w:fldChar w:fldCharType="begin"/>
        </w:r>
        <w:r w:rsidRPr="00A873AD">
          <w:rPr>
            <w:rFonts w:ascii="Arial" w:hAnsi="Arial" w:cs="Arial"/>
            <w:sz w:val="16"/>
            <w:szCs w:val="16"/>
          </w:rPr>
          <w:instrText>PAGE   \* MERGEFORMAT</w:instrText>
        </w:r>
        <w:r w:rsidRPr="00A873AD">
          <w:rPr>
            <w:rFonts w:ascii="Arial" w:hAnsi="Arial" w:cs="Arial"/>
            <w:sz w:val="16"/>
            <w:szCs w:val="16"/>
          </w:rPr>
          <w:fldChar w:fldCharType="separate"/>
        </w:r>
        <w:r w:rsidRPr="00A873AD">
          <w:rPr>
            <w:rFonts w:ascii="Arial" w:hAnsi="Arial" w:cs="Arial"/>
            <w:sz w:val="16"/>
            <w:szCs w:val="16"/>
          </w:rPr>
          <w:t>1</w:t>
        </w:r>
        <w:r w:rsidRPr="00A873A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15D1C994" w14:textId="77777777" w:rsidR="005F7173" w:rsidRDefault="005F717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3B2814" w14:textId="77777777" w:rsidR="001B10BF" w:rsidRDefault="001B10BF" w:rsidP="005F7173">
      <w:pPr>
        <w:spacing w:after="0" w:line="240" w:lineRule="auto"/>
      </w:pPr>
      <w:r>
        <w:separator/>
      </w:r>
    </w:p>
  </w:footnote>
  <w:footnote w:type="continuationSeparator" w:id="0">
    <w:p w14:paraId="1B04E170" w14:textId="77777777" w:rsidR="001B10BF" w:rsidRDefault="001B10BF" w:rsidP="005F71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04AF2" w14:textId="3A1D660A" w:rsidR="00222D54" w:rsidRDefault="003515C2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E8E3D63" wp14:editId="243DAB76">
              <wp:simplePos x="0" y="0"/>
              <wp:positionH relativeFrom="column">
                <wp:posOffset>-28575</wp:posOffset>
              </wp:positionH>
              <wp:positionV relativeFrom="paragraph">
                <wp:posOffset>-69850</wp:posOffset>
              </wp:positionV>
              <wp:extent cx="5676900" cy="415290"/>
              <wp:effectExtent l="0" t="0" r="0" b="3810"/>
              <wp:wrapNone/>
              <wp:docPr id="325166185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76900" cy="4152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EF1B93" w14:textId="17D9E95F" w:rsidR="00222D54" w:rsidRPr="00A873AD" w:rsidRDefault="000E62DC" w:rsidP="003515C2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r w:rsidRPr="00A873AD"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  <w:t>Ficha Técnica</w:t>
                          </w:r>
                          <w:r w:rsidR="008C756E" w:rsidRPr="00A873AD"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  <w:t xml:space="preserve"> do produto químico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8E3D63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-2.25pt;margin-top:-5.5pt;width:447pt;height:32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" filled="f" stroked="f" strokeweight=".5pt">
              <v:textbox>
                <w:txbxContent>
                  <w:p w14:paraId="04EF1B93" w14:textId="17D9E95F" w:rsidR="00222D54" w:rsidRPr="00A873AD" w:rsidRDefault="000E62DC" w:rsidP="003515C2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caps/>
                        <w:color w:val="FFFFFF" w:themeColor="background1"/>
                        <w:sz w:val="52"/>
                        <w:szCs w:val="52"/>
                      </w:rPr>
                    </w:pPr>
                    <w:r w:rsidRPr="00A873AD">
                      <w:rPr>
                        <w:rFonts w:ascii="Arial" w:hAnsi="Arial" w:cs="Arial"/>
                        <w:b/>
                        <w:bCs/>
                        <w:caps/>
                        <w:color w:val="FFFFFF" w:themeColor="background1"/>
                        <w:sz w:val="52"/>
                        <w:szCs w:val="52"/>
                      </w:rPr>
                      <w:t>Ficha Técnica</w:t>
                    </w:r>
                    <w:r w:rsidR="008C756E" w:rsidRPr="00A873AD">
                      <w:rPr>
                        <w:rFonts w:ascii="Arial" w:hAnsi="Arial" w:cs="Arial"/>
                        <w:b/>
                        <w:bCs/>
                        <w:caps/>
                        <w:color w:val="FFFFFF" w:themeColor="background1"/>
                        <w:sz w:val="52"/>
                        <w:szCs w:val="52"/>
                      </w:rPr>
                      <w:t xml:space="preserve"> do produto químico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47C6B80C" wp14:editId="5FFDDD29">
          <wp:simplePos x="0" y="0"/>
          <wp:positionH relativeFrom="column">
            <wp:posOffset>5791200</wp:posOffset>
          </wp:positionH>
          <wp:positionV relativeFrom="paragraph">
            <wp:posOffset>-256540</wp:posOffset>
          </wp:positionV>
          <wp:extent cx="968375" cy="925830"/>
          <wp:effectExtent l="0" t="0" r="0" b="0"/>
          <wp:wrapNone/>
          <wp:docPr id="583942446" name="Imagem 583942446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72361" name="Imagem 1" descr="Logotipo&#10;&#10;Descrição gerad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8375" cy="9258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2D54"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6481531B" wp14:editId="4EDDF5ED">
              <wp:simplePos x="0" y="0"/>
              <wp:positionH relativeFrom="column">
                <wp:posOffset>-447675</wp:posOffset>
              </wp:positionH>
              <wp:positionV relativeFrom="page">
                <wp:posOffset>-9525</wp:posOffset>
              </wp:positionV>
              <wp:extent cx="7649845" cy="1207770"/>
              <wp:effectExtent l="0" t="0" r="27305" b="11430"/>
              <wp:wrapNone/>
              <wp:docPr id="209183945" name="Retâ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49845" cy="120777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75000"/>
                        </a:schemeClr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46176D6" w14:textId="77777777" w:rsidR="00222D54" w:rsidRDefault="00222D54" w:rsidP="00735409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481531B" id="Retângulo 2" o:spid="_x0000_s1027" style="position:absolute;margin-left:-35.25pt;margin-top:-.75pt;width:602.35pt;height:95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" fillcolor="#2f5496 [2404]" strokecolor="#09101d [484]" strokeweight="1pt">
              <v:textbox>
                <w:txbxContent>
                  <w:p w14:paraId="546176D6" w14:textId="77777777" w:rsidR="00222D54" w:rsidRDefault="00222D54" w:rsidP="00735409"/>
                </w:txbxContent>
              </v:textbox>
              <w10:wrap anchory="page"/>
              <w10:anchorlock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173"/>
    <w:rsid w:val="00032AD4"/>
    <w:rsid w:val="000E62DC"/>
    <w:rsid w:val="000F355F"/>
    <w:rsid w:val="001077DF"/>
    <w:rsid w:val="001B10BF"/>
    <w:rsid w:val="001D44C8"/>
    <w:rsid w:val="00222D54"/>
    <w:rsid w:val="002574C7"/>
    <w:rsid w:val="00263669"/>
    <w:rsid w:val="002677E4"/>
    <w:rsid w:val="002708C9"/>
    <w:rsid w:val="003515C2"/>
    <w:rsid w:val="00397E03"/>
    <w:rsid w:val="003C4F40"/>
    <w:rsid w:val="003D3295"/>
    <w:rsid w:val="0042557B"/>
    <w:rsid w:val="00446DA1"/>
    <w:rsid w:val="004C539C"/>
    <w:rsid w:val="005235F8"/>
    <w:rsid w:val="00544A09"/>
    <w:rsid w:val="005635DF"/>
    <w:rsid w:val="005F7173"/>
    <w:rsid w:val="006562B3"/>
    <w:rsid w:val="00671907"/>
    <w:rsid w:val="00675E9A"/>
    <w:rsid w:val="00680059"/>
    <w:rsid w:val="006A20E7"/>
    <w:rsid w:val="007064ED"/>
    <w:rsid w:val="00735409"/>
    <w:rsid w:val="007B6C07"/>
    <w:rsid w:val="007F1802"/>
    <w:rsid w:val="00874965"/>
    <w:rsid w:val="008B0C17"/>
    <w:rsid w:val="008C756E"/>
    <w:rsid w:val="008F6372"/>
    <w:rsid w:val="009603D9"/>
    <w:rsid w:val="009C0D09"/>
    <w:rsid w:val="009C6E04"/>
    <w:rsid w:val="009F706A"/>
    <w:rsid w:val="00A47F27"/>
    <w:rsid w:val="00A873AD"/>
    <w:rsid w:val="00AC1A28"/>
    <w:rsid w:val="00AE0738"/>
    <w:rsid w:val="00AE1620"/>
    <w:rsid w:val="00B4164B"/>
    <w:rsid w:val="00B52B67"/>
    <w:rsid w:val="00B92413"/>
    <w:rsid w:val="00BD7F4D"/>
    <w:rsid w:val="00C84B69"/>
    <w:rsid w:val="00D40E9E"/>
    <w:rsid w:val="00DA4B62"/>
    <w:rsid w:val="00DE0D4A"/>
    <w:rsid w:val="00E35FE9"/>
    <w:rsid w:val="00E8587C"/>
    <w:rsid w:val="00EC4A53"/>
    <w:rsid w:val="00F00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AFC939"/>
  <w15:chartTrackingRefBased/>
  <w15:docId w15:val="{165B027B-8A67-4A39-8EE3-03532C4A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yriad Pro" w:eastAsiaTheme="minorHAnsi" w:hAnsi="Myriad Pro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717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F71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7173"/>
  </w:style>
  <w:style w:type="paragraph" w:styleId="Rodap">
    <w:name w:val="footer"/>
    <w:basedOn w:val="Normal"/>
    <w:link w:val="RodapChar"/>
    <w:uiPriority w:val="99"/>
    <w:unhideWhenUsed/>
    <w:rsid w:val="005F71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7173"/>
  </w:style>
  <w:style w:type="table" w:styleId="Tabelacomgrade">
    <w:name w:val="Table Grid"/>
    <w:basedOn w:val="Tabelanormal"/>
    <w:uiPriority w:val="39"/>
    <w:rsid w:val="00D40E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mples5">
    <w:name w:val="Plain Table 5"/>
    <w:basedOn w:val="Tabelanormal"/>
    <w:uiPriority w:val="45"/>
    <w:rsid w:val="008B0C1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Hyperlink">
    <w:name w:val="Hyperlink"/>
    <w:basedOn w:val="Fontepargpadro"/>
    <w:uiPriority w:val="99"/>
    <w:unhideWhenUsed/>
    <w:rsid w:val="00EC4A5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C4A53"/>
    <w:rPr>
      <w:color w:val="605E5C"/>
      <w:shd w:val="clear" w:color="auto" w:fill="E1DFDD"/>
    </w:rPr>
  </w:style>
  <w:style w:type="table" w:styleId="TabelaSimples4">
    <w:name w:val="Plain Table 4"/>
    <w:basedOn w:val="Tabelanormal"/>
    <w:uiPriority w:val="44"/>
    <w:rsid w:val="00E8587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A873A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A873A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ooltecnica.com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152543"/>
        </a:solidFill>
      </a:spPr>
      <a:bodyPr rtlCol="0" anchor="ctr"/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168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Vítor Hugo Silva</dc:creator>
  <cp:keywords/>
  <dc:description/>
  <cp:lastModifiedBy>Nelly</cp:lastModifiedBy>
  <cp:revision>2</cp:revision>
  <cp:lastPrinted>2024-05-09T13:33:00Z</cp:lastPrinted>
  <dcterms:created xsi:type="dcterms:W3CDTF">2025-01-30T19:12:00Z</dcterms:created>
  <dcterms:modified xsi:type="dcterms:W3CDTF">2025-01-30T19:12:00Z</dcterms:modified>
</cp:coreProperties>
</file>